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42" w:rsidRDefault="00062B42" w:rsidP="00062B42">
      <w:pPr>
        <w:pStyle w:val="Datum"/>
      </w:pPr>
      <w:r>
        <w:t>5</w:t>
      </w:r>
      <w:r w:rsidRPr="00A81EB3">
        <w:t>.</w:t>
      </w:r>
      <w:r w:rsidR="00570C73">
        <w:t xml:space="preserve"> </w:t>
      </w:r>
      <w:r>
        <w:t>9</w:t>
      </w:r>
      <w:r w:rsidRPr="00A81EB3">
        <w:t>. 201</w:t>
      </w:r>
      <w:r>
        <w:t>4</w:t>
      </w:r>
    </w:p>
    <w:p w:rsidR="00062B42" w:rsidRDefault="00570C73" w:rsidP="00062B42">
      <w:pPr>
        <w:pStyle w:val="Nzev"/>
      </w:pPr>
      <w:r>
        <w:t xml:space="preserve">Český </w:t>
      </w:r>
      <w:r w:rsidR="00062B42">
        <w:t>trh práce</w:t>
      </w:r>
      <w:r>
        <w:t xml:space="preserve"> zaznamenal oživení</w:t>
      </w:r>
    </w:p>
    <w:p w:rsidR="001177AE" w:rsidRDefault="00570C73" w:rsidP="00D46D89">
      <w:pPr>
        <w:jc w:val="left"/>
      </w:pPr>
      <w:r>
        <w:rPr>
          <w:b/>
        </w:rPr>
        <w:t>Nezaměstnanost v České republice ve 2. čtvrtletí 2014 výrazně poklesla</w:t>
      </w:r>
      <w:r w:rsidR="002878B8">
        <w:rPr>
          <w:b/>
        </w:rPr>
        <w:t xml:space="preserve">, ale meziroční růst zaměstnanosti slábne. </w:t>
      </w:r>
      <w:r w:rsidR="00296F09">
        <w:rPr>
          <w:b/>
        </w:rPr>
        <w:t>V podnikatelské sféře vzrostla průměrná mzda nominálně o</w:t>
      </w:r>
      <w:r w:rsidR="002878B8">
        <w:rPr>
          <w:b/>
        </w:rPr>
        <w:t> </w:t>
      </w:r>
      <w:r w:rsidR="00296F09">
        <w:rPr>
          <w:b/>
        </w:rPr>
        <w:t xml:space="preserve">2,5 %, v nepodnikatelské o 1,7 %. </w:t>
      </w:r>
      <w:r w:rsidR="00D46D89">
        <w:rPr>
          <w:b/>
        </w:rPr>
        <w:t>Mzda prostředního zaměstnance</w:t>
      </w:r>
      <w:r w:rsidR="00332D9D">
        <w:rPr>
          <w:b/>
        </w:rPr>
        <w:t>, tj. mzdový medián, dosáhla výše 21 385 Kč</w:t>
      </w:r>
      <w:r w:rsidR="002878B8">
        <w:rPr>
          <w:b/>
        </w:rPr>
        <w:t>.</w:t>
      </w:r>
      <w:r w:rsidR="00332D9D">
        <w:rPr>
          <w:b/>
        </w:rPr>
        <w:t xml:space="preserve"> </w:t>
      </w:r>
    </w:p>
    <w:p w:rsidR="001177AE" w:rsidRDefault="001177AE" w:rsidP="00D46D89">
      <w:pPr>
        <w:jc w:val="left"/>
      </w:pPr>
    </w:p>
    <w:p w:rsidR="001177AE" w:rsidRDefault="00031FD4" w:rsidP="00D46D89">
      <w:pPr>
        <w:jc w:val="left"/>
        <w:rPr>
          <w:szCs w:val="20"/>
        </w:rPr>
      </w:pPr>
      <w:r w:rsidRPr="00031FD4">
        <w:rPr>
          <w:szCs w:val="20"/>
        </w:rPr>
        <w:t>O oživení</w:t>
      </w:r>
      <w:r w:rsidR="002E6C9B" w:rsidRPr="00A35BC3">
        <w:rPr>
          <w:szCs w:val="20"/>
        </w:rPr>
        <w:t xml:space="preserve"> trhu práce </w:t>
      </w:r>
      <w:r w:rsidRPr="00031FD4">
        <w:rPr>
          <w:szCs w:val="20"/>
        </w:rPr>
        <w:t>svědčí i</w:t>
      </w:r>
      <w:r w:rsidR="002E6C9B" w:rsidRPr="00A35BC3">
        <w:rPr>
          <w:szCs w:val="20"/>
        </w:rPr>
        <w:t xml:space="preserve"> zvýšení podílu přesčasové práce v podnikatelské sféře</w:t>
      </w:r>
      <w:r w:rsidR="002E6C9B">
        <w:rPr>
          <w:szCs w:val="20"/>
        </w:rPr>
        <w:t>, které se projevilo takřka plošně kromě zemědělství,</w:t>
      </w:r>
      <w:r w:rsidR="002E6C9B" w:rsidRPr="00A35BC3">
        <w:rPr>
          <w:szCs w:val="20"/>
        </w:rPr>
        <w:t xml:space="preserve"> a nárůst mimořádných odměn</w:t>
      </w:r>
      <w:r w:rsidR="002E6C9B">
        <w:rPr>
          <w:szCs w:val="20"/>
        </w:rPr>
        <w:t xml:space="preserve"> ve srovnání se stejným obdobím loňského roku. K mírnému poklesu došlo pouze ve stavebnictví</w:t>
      </w:r>
      <w:r w:rsidR="00D0358E">
        <w:rPr>
          <w:szCs w:val="20"/>
        </w:rPr>
        <w:t>.</w:t>
      </w:r>
      <w:r w:rsidR="002E6C9B">
        <w:rPr>
          <w:szCs w:val="20"/>
        </w:rPr>
        <w:t xml:space="preserve"> </w:t>
      </w:r>
    </w:p>
    <w:p w:rsidR="001177AE" w:rsidRDefault="001177AE" w:rsidP="00D46D89">
      <w:pPr>
        <w:jc w:val="left"/>
        <w:rPr>
          <w:szCs w:val="20"/>
        </w:rPr>
      </w:pPr>
    </w:p>
    <w:p w:rsidR="00062B42" w:rsidRDefault="00062B42" w:rsidP="00D46D89">
      <w:pPr>
        <w:spacing w:after="120"/>
        <w:jc w:val="left"/>
      </w:pPr>
      <w:r w:rsidRPr="00A73D2B">
        <w:rPr>
          <w:i/>
          <w:szCs w:val="20"/>
        </w:rPr>
        <w:t>„</w:t>
      </w:r>
      <w:r>
        <w:rPr>
          <w:i/>
          <w:szCs w:val="20"/>
        </w:rPr>
        <w:t>T</w:t>
      </w:r>
      <w:r w:rsidRPr="00A73D2B">
        <w:rPr>
          <w:i/>
          <w:szCs w:val="20"/>
        </w:rPr>
        <w:t xml:space="preserve">o, co </w:t>
      </w:r>
      <w:r>
        <w:rPr>
          <w:i/>
          <w:szCs w:val="20"/>
        </w:rPr>
        <w:t>nyní vidíme</w:t>
      </w:r>
      <w:r w:rsidR="00B24B29">
        <w:rPr>
          <w:i/>
          <w:szCs w:val="20"/>
        </w:rPr>
        <w:t xml:space="preserve"> na výsledcích za 2. čtvrtletí 2014</w:t>
      </w:r>
      <w:r>
        <w:rPr>
          <w:i/>
          <w:szCs w:val="20"/>
        </w:rPr>
        <w:t xml:space="preserve">, </w:t>
      </w:r>
      <w:r w:rsidR="00B24B29">
        <w:rPr>
          <w:i/>
          <w:szCs w:val="20"/>
        </w:rPr>
        <w:t>j</w:t>
      </w:r>
      <w:r w:rsidRPr="00A73D2B">
        <w:rPr>
          <w:i/>
          <w:szCs w:val="20"/>
        </w:rPr>
        <w:t>e n</w:t>
      </w:r>
      <w:r w:rsidR="00F9193F">
        <w:rPr>
          <w:i/>
          <w:szCs w:val="20"/>
        </w:rPr>
        <w:t>ejle</w:t>
      </w:r>
      <w:r w:rsidR="00B24B29">
        <w:rPr>
          <w:i/>
          <w:szCs w:val="20"/>
        </w:rPr>
        <w:t>p</w:t>
      </w:r>
      <w:r w:rsidR="00F9193F">
        <w:rPr>
          <w:i/>
          <w:szCs w:val="20"/>
        </w:rPr>
        <w:t>ší</w:t>
      </w:r>
      <w:r w:rsidR="00B24B29">
        <w:rPr>
          <w:i/>
          <w:szCs w:val="20"/>
        </w:rPr>
        <w:t xml:space="preserve"> n</w:t>
      </w:r>
      <w:r w:rsidRPr="00A73D2B">
        <w:rPr>
          <w:i/>
          <w:szCs w:val="20"/>
        </w:rPr>
        <w:t>azv</w:t>
      </w:r>
      <w:r w:rsidR="00B24B29">
        <w:rPr>
          <w:i/>
          <w:szCs w:val="20"/>
        </w:rPr>
        <w:t>at</w:t>
      </w:r>
      <w:r w:rsidRPr="00A73D2B">
        <w:rPr>
          <w:i/>
          <w:szCs w:val="20"/>
        </w:rPr>
        <w:t xml:space="preserve"> „křehké oživení</w:t>
      </w:r>
      <w:r w:rsidR="00A35BC3">
        <w:rPr>
          <w:i/>
          <w:szCs w:val="20"/>
        </w:rPr>
        <w:t>,</w:t>
      </w:r>
      <w:r w:rsidRPr="00A73D2B">
        <w:rPr>
          <w:i/>
          <w:szCs w:val="20"/>
        </w:rPr>
        <w:t>“</w:t>
      </w:r>
      <w:r w:rsidR="002E6C9B">
        <w:rPr>
          <w:i/>
          <w:szCs w:val="20"/>
        </w:rPr>
        <w:t xml:space="preserve"> </w:t>
      </w:r>
      <w:r w:rsidR="002E6C9B">
        <w:rPr>
          <w:szCs w:val="20"/>
        </w:rPr>
        <w:t>k</w:t>
      </w:r>
      <w:r w:rsidR="002E6C9B" w:rsidRPr="00A35BC3">
        <w:t>omentuje</w:t>
      </w:r>
      <w:r w:rsidR="002878B8" w:rsidRPr="00A73D2B">
        <w:t xml:space="preserve"> </w:t>
      </w:r>
      <w:r w:rsidR="002878B8">
        <w:t xml:space="preserve">souhrnné </w:t>
      </w:r>
      <w:r w:rsidR="002878B8" w:rsidRPr="00A73D2B">
        <w:t>s</w:t>
      </w:r>
      <w:r w:rsidR="002878B8" w:rsidRPr="00A73D2B">
        <w:rPr>
          <w:szCs w:val="20"/>
        </w:rPr>
        <w:t xml:space="preserve">tatistické výsledky </w:t>
      </w:r>
      <w:r w:rsidR="002878B8">
        <w:rPr>
          <w:szCs w:val="20"/>
        </w:rPr>
        <w:t>o počtu zaměstnanců a mzdách</w:t>
      </w:r>
      <w:r w:rsidR="002878B8" w:rsidRPr="00A73D2B">
        <w:rPr>
          <w:szCs w:val="20"/>
        </w:rPr>
        <w:t xml:space="preserve"> Dalibor Holý,</w:t>
      </w:r>
      <w:r w:rsidR="002878B8">
        <w:rPr>
          <w:b/>
          <w:szCs w:val="20"/>
        </w:rPr>
        <w:t xml:space="preserve"> </w:t>
      </w:r>
      <w:r w:rsidR="002878B8" w:rsidRPr="00A73D2B">
        <w:rPr>
          <w:szCs w:val="20"/>
        </w:rPr>
        <w:t>ředitel</w:t>
      </w:r>
      <w:r w:rsidR="002878B8">
        <w:rPr>
          <w:b/>
          <w:szCs w:val="20"/>
        </w:rPr>
        <w:t xml:space="preserve"> </w:t>
      </w:r>
      <w:r w:rsidR="002878B8">
        <w:t>o</w:t>
      </w:r>
      <w:r w:rsidR="002878B8" w:rsidRPr="000571A0">
        <w:t>dbor</w:t>
      </w:r>
      <w:r w:rsidR="002878B8">
        <w:t>u</w:t>
      </w:r>
      <w:r w:rsidR="002878B8" w:rsidRPr="000571A0">
        <w:t xml:space="preserve"> statistiky trhu práce a rovných příležitostí ČSÚ</w:t>
      </w:r>
      <w:r w:rsidR="002878B8">
        <w:t>. „</w:t>
      </w:r>
      <w:r w:rsidRPr="00A73D2B">
        <w:rPr>
          <w:i/>
          <w:szCs w:val="20"/>
        </w:rPr>
        <w:t xml:space="preserve">Především došlo jednoznačně k zastavení </w:t>
      </w:r>
      <w:r w:rsidRPr="00A73D2B">
        <w:rPr>
          <w:i/>
          <w:szCs w:val="20"/>
          <w:lang w:eastAsia="cs-CZ"/>
        </w:rPr>
        <w:t>poklesu evidenčního počtu zaměstnanců</w:t>
      </w:r>
      <w:r w:rsidRPr="00A73D2B">
        <w:rPr>
          <w:i/>
          <w:szCs w:val="20"/>
        </w:rPr>
        <w:t xml:space="preserve">. </w:t>
      </w:r>
      <w:r>
        <w:rPr>
          <w:i/>
          <w:szCs w:val="20"/>
        </w:rPr>
        <w:t>Například v</w:t>
      </w:r>
      <w:r w:rsidRPr="00A73D2B">
        <w:rPr>
          <w:i/>
        </w:rPr>
        <w:t xml:space="preserve"> našem největším odvětví, zpracovatelském průmyslu, přibylo </w:t>
      </w:r>
      <w:r w:rsidR="002878B8">
        <w:rPr>
          <w:i/>
        </w:rPr>
        <w:t>téměř 17</w:t>
      </w:r>
      <w:r w:rsidRPr="00A73D2B">
        <w:rPr>
          <w:i/>
        </w:rPr>
        <w:t xml:space="preserve"> tis. obsazených pracovních míst, zatímco </w:t>
      </w:r>
      <w:r>
        <w:rPr>
          <w:i/>
        </w:rPr>
        <w:t xml:space="preserve">ještě celý </w:t>
      </w:r>
      <w:r w:rsidRPr="00A73D2B">
        <w:rPr>
          <w:i/>
        </w:rPr>
        <w:t>loňský rok byl poznamenán propouštěním,“</w:t>
      </w:r>
      <w:r w:rsidRPr="00A73D2B">
        <w:t xml:space="preserve"> </w:t>
      </w:r>
      <w:r w:rsidR="002878B8">
        <w:t>doplňuje Holý.</w:t>
      </w:r>
    </w:p>
    <w:p w:rsidR="001177AE" w:rsidRDefault="002878B8" w:rsidP="00D46D89">
      <w:pPr>
        <w:pStyle w:val="Perex"/>
        <w:spacing w:after="120"/>
        <w:jc w:val="left"/>
        <w:rPr>
          <w:szCs w:val="20"/>
        </w:rPr>
      </w:pPr>
      <w:r>
        <w:rPr>
          <w:b w:val="0"/>
          <w:szCs w:val="20"/>
        </w:rPr>
        <w:t>Z</w:t>
      </w:r>
      <w:r w:rsidR="00062B42" w:rsidRPr="00FF415D">
        <w:rPr>
          <w:b w:val="0"/>
        </w:rPr>
        <w:t xml:space="preserve">aměstnavatelé </w:t>
      </w:r>
      <w:r>
        <w:rPr>
          <w:b w:val="0"/>
        </w:rPr>
        <w:t xml:space="preserve">si </w:t>
      </w:r>
      <w:r w:rsidR="00062B42">
        <w:rPr>
          <w:b w:val="0"/>
        </w:rPr>
        <w:t xml:space="preserve">již </w:t>
      </w:r>
      <w:r w:rsidR="00062B42" w:rsidRPr="00FF415D">
        <w:rPr>
          <w:b w:val="0"/>
        </w:rPr>
        <w:t xml:space="preserve">více konkurují při hledání pracovní síly a zejména v některých </w:t>
      </w:r>
      <w:r w:rsidR="00062B42" w:rsidRPr="00C05A2D">
        <w:rPr>
          <w:b w:val="0"/>
        </w:rPr>
        <w:t xml:space="preserve">oborech vzniká nedostatek </w:t>
      </w:r>
      <w:r w:rsidR="008C697B">
        <w:rPr>
          <w:b w:val="0"/>
        </w:rPr>
        <w:t>odborně způsobil</w:t>
      </w:r>
      <w:r w:rsidR="00062B42" w:rsidRPr="00C05A2D">
        <w:rPr>
          <w:b w:val="0"/>
        </w:rPr>
        <w:t>ých pracovníků</w:t>
      </w:r>
      <w:r>
        <w:rPr>
          <w:b w:val="0"/>
        </w:rPr>
        <w:t xml:space="preserve">. </w:t>
      </w:r>
      <w:r w:rsidR="00A35BC3">
        <w:rPr>
          <w:b w:val="0"/>
        </w:rPr>
        <w:t>Tato skutečnost</w:t>
      </w:r>
      <w:r w:rsidR="00062B42" w:rsidRPr="00C05A2D">
        <w:rPr>
          <w:b w:val="0"/>
        </w:rPr>
        <w:t xml:space="preserve"> nutí zaměstnavatele, aby zvyšovali mzdy. Ty </w:t>
      </w:r>
      <w:r w:rsidR="00062B42" w:rsidRPr="00C05A2D">
        <w:rPr>
          <w:b w:val="0"/>
          <w:noProof/>
          <w:lang w:eastAsia="cs-CZ"/>
        </w:rPr>
        <w:t>se ve 2.</w:t>
      </w:r>
      <w:r w:rsidR="00062B42">
        <w:rPr>
          <w:b w:val="0"/>
          <w:noProof/>
          <w:lang w:eastAsia="cs-CZ"/>
        </w:rPr>
        <w:t> </w:t>
      </w:r>
      <w:r w:rsidR="00062B42" w:rsidRPr="00C05A2D">
        <w:rPr>
          <w:b w:val="0"/>
          <w:noProof/>
          <w:lang w:eastAsia="cs-CZ"/>
        </w:rPr>
        <w:t>čtvrtletí 2014 zvýšily nominálně o 2,3 %</w:t>
      </w:r>
      <w:r w:rsidR="00062B42">
        <w:rPr>
          <w:b w:val="0"/>
          <w:noProof/>
          <w:lang w:eastAsia="cs-CZ"/>
        </w:rPr>
        <w:t xml:space="preserve"> proti stejnému ob</w:t>
      </w:r>
      <w:r w:rsidR="008C697B">
        <w:rPr>
          <w:b w:val="0"/>
          <w:noProof/>
          <w:lang w:eastAsia="cs-CZ"/>
        </w:rPr>
        <w:t>d</w:t>
      </w:r>
      <w:r w:rsidR="00062B42">
        <w:rPr>
          <w:b w:val="0"/>
          <w:noProof/>
          <w:lang w:eastAsia="cs-CZ"/>
        </w:rPr>
        <w:t>o</w:t>
      </w:r>
      <w:r w:rsidR="008C697B">
        <w:rPr>
          <w:b w:val="0"/>
          <w:noProof/>
          <w:lang w:eastAsia="cs-CZ"/>
        </w:rPr>
        <w:t>b</w:t>
      </w:r>
      <w:r w:rsidR="00062B42">
        <w:rPr>
          <w:b w:val="0"/>
          <w:noProof/>
          <w:lang w:eastAsia="cs-CZ"/>
        </w:rPr>
        <w:t>í loňského roku</w:t>
      </w:r>
      <w:r w:rsidR="00062B42" w:rsidRPr="00C05A2D">
        <w:rPr>
          <w:b w:val="0"/>
          <w:noProof/>
          <w:lang w:eastAsia="cs-CZ"/>
        </w:rPr>
        <w:t xml:space="preserve">. Vzhledem k </w:t>
      </w:r>
      <w:r w:rsidR="00D46D89">
        <w:rPr>
          <w:b w:val="0"/>
          <w:noProof/>
          <w:lang w:eastAsia="cs-CZ"/>
        </w:rPr>
        <w:t>nízké inflaci</w:t>
      </w:r>
      <w:r w:rsidR="00062B42" w:rsidRPr="00C05A2D">
        <w:rPr>
          <w:b w:val="0"/>
          <w:noProof/>
          <w:lang w:eastAsia="cs-CZ"/>
        </w:rPr>
        <w:t xml:space="preserve"> (0,2 %) to vedlo k</w:t>
      </w:r>
      <w:r w:rsidR="00062B42">
        <w:rPr>
          <w:b w:val="0"/>
          <w:noProof/>
          <w:lang w:eastAsia="cs-CZ"/>
        </w:rPr>
        <w:t>e</w:t>
      </w:r>
      <w:r w:rsidR="00062B42" w:rsidRPr="00C05A2D">
        <w:rPr>
          <w:b w:val="0"/>
          <w:noProof/>
          <w:lang w:eastAsia="cs-CZ"/>
        </w:rPr>
        <w:t> zvýšení reálné kupní síly v</w:t>
      </w:r>
      <w:r w:rsidR="00062B42">
        <w:rPr>
          <w:b w:val="0"/>
          <w:noProof/>
          <w:lang w:eastAsia="cs-CZ"/>
        </w:rPr>
        <w:t>ý</w:t>
      </w:r>
      <w:r w:rsidR="00062B42" w:rsidRPr="00C05A2D">
        <w:rPr>
          <w:b w:val="0"/>
          <w:noProof/>
          <w:lang w:eastAsia="cs-CZ"/>
        </w:rPr>
        <w:t>dě</w:t>
      </w:r>
      <w:r w:rsidR="003D652A">
        <w:rPr>
          <w:b w:val="0"/>
          <w:noProof/>
          <w:lang w:eastAsia="cs-CZ"/>
        </w:rPr>
        <w:t>lků o</w:t>
      </w:r>
      <w:r w:rsidR="00164446">
        <w:rPr>
          <w:b w:val="0"/>
          <w:noProof/>
          <w:lang w:eastAsia="cs-CZ"/>
        </w:rPr>
        <w:t> </w:t>
      </w:r>
      <w:r w:rsidR="003D652A">
        <w:rPr>
          <w:b w:val="0"/>
          <w:noProof/>
          <w:lang w:eastAsia="cs-CZ"/>
        </w:rPr>
        <w:t>2,1 %</w:t>
      </w:r>
      <w:r w:rsidR="00062B42" w:rsidRPr="00C05A2D">
        <w:rPr>
          <w:b w:val="0"/>
          <w:noProof/>
          <w:lang w:eastAsia="cs-CZ"/>
        </w:rPr>
        <w:t>.</w:t>
      </w:r>
      <w:r>
        <w:rPr>
          <w:b w:val="0"/>
          <w:noProof/>
          <w:lang w:eastAsia="cs-CZ"/>
        </w:rPr>
        <w:t xml:space="preserve"> </w:t>
      </w:r>
      <w:r w:rsidR="00031FD4">
        <w:rPr>
          <w:b w:val="0"/>
          <w:szCs w:val="20"/>
        </w:rPr>
        <w:t>Růst průměrné mzdy ve 2. čtvrtletí 2014 se nejvýrazněji projevil ve Zlínském kraji (3,7 %), naopak v</w:t>
      </w:r>
      <w:r>
        <w:rPr>
          <w:b w:val="0"/>
          <w:szCs w:val="20"/>
        </w:rPr>
        <w:t xml:space="preserve"> Praze </w:t>
      </w:r>
      <w:r w:rsidR="00031FD4">
        <w:rPr>
          <w:b w:val="0"/>
          <w:szCs w:val="20"/>
        </w:rPr>
        <w:t>byl opětovně nejnižší (1,4 %).</w:t>
      </w:r>
    </w:p>
    <w:p w:rsidR="002878B8" w:rsidRPr="00AC0892" w:rsidRDefault="002878B8" w:rsidP="00D46D89">
      <w:pPr>
        <w:spacing w:after="120"/>
        <w:jc w:val="left"/>
        <w:rPr>
          <w:rFonts w:cs="Arial"/>
        </w:rPr>
      </w:pPr>
      <w:r w:rsidRPr="00AC0892">
        <w:rPr>
          <w:rFonts w:cs="Arial"/>
        </w:rPr>
        <w:t xml:space="preserve">Mzdový medián, </w:t>
      </w:r>
      <w:r w:rsidR="001E26E0">
        <w:rPr>
          <w:rFonts w:cs="Arial"/>
        </w:rPr>
        <w:t>tj. hodnota uprostřed mzdového rozdělení,</w:t>
      </w:r>
      <w:r w:rsidRPr="00AC0892">
        <w:rPr>
          <w:rFonts w:cs="Arial"/>
        </w:rPr>
        <w:t xml:space="preserve"> byl ve 2. čtvrtletí </w:t>
      </w:r>
      <w:r>
        <w:rPr>
          <w:rFonts w:cs="Arial"/>
        </w:rPr>
        <w:t xml:space="preserve">2014 v celé </w:t>
      </w:r>
      <w:r w:rsidRPr="00A55221">
        <w:rPr>
          <w:rFonts w:cs="Arial"/>
        </w:rPr>
        <w:t>ČR 21 385 Kč</w:t>
      </w:r>
      <w:r w:rsidR="002E6C9B">
        <w:rPr>
          <w:rFonts w:cs="Arial"/>
        </w:rPr>
        <w:t xml:space="preserve">. Proti stejnému období předchozího roku vzrostl o 2 % </w:t>
      </w:r>
      <w:r>
        <w:rPr>
          <w:rFonts w:cs="Arial"/>
        </w:rPr>
        <w:t>(413 Kč)</w:t>
      </w:r>
      <w:r w:rsidRPr="00A55221">
        <w:rPr>
          <w:rFonts w:cs="Arial"/>
        </w:rPr>
        <w:t>.</w:t>
      </w:r>
      <w:r w:rsidR="002E6C9B">
        <w:rPr>
          <w:rFonts w:cs="Arial"/>
        </w:rPr>
        <w:t xml:space="preserve"> </w:t>
      </w:r>
      <w:r w:rsidR="002E6C9B" w:rsidRPr="00A55221">
        <w:rPr>
          <w:rFonts w:cs="Arial"/>
        </w:rPr>
        <w:t>Ženy berou takřka o</w:t>
      </w:r>
      <w:r w:rsidR="001E7F0D">
        <w:rPr>
          <w:rFonts w:cs="Arial"/>
        </w:rPr>
        <w:t> čtyři tisíce korun</w:t>
      </w:r>
      <w:r w:rsidR="001E26E0">
        <w:rPr>
          <w:rFonts w:cs="Arial"/>
        </w:rPr>
        <w:t xml:space="preserve"> méně než muži: zatímco medián mezd u mužů činil 23 182 Kč, u žen dosáhl 19</w:t>
      </w:r>
      <w:r w:rsidR="001E7F0D">
        <w:rPr>
          <w:rFonts w:cs="Arial"/>
        </w:rPr>
        <w:t> </w:t>
      </w:r>
      <w:r w:rsidR="001E26E0">
        <w:rPr>
          <w:rFonts w:cs="Arial"/>
        </w:rPr>
        <w:t>310</w:t>
      </w:r>
      <w:r w:rsidR="001E7F0D">
        <w:rPr>
          <w:rFonts w:cs="Arial"/>
        </w:rPr>
        <w:t> </w:t>
      </w:r>
      <w:r w:rsidR="001E26E0">
        <w:rPr>
          <w:rFonts w:cs="Arial"/>
        </w:rPr>
        <w:t>Kč. Mzdový medián tak vzrostl méně než aritmetický průměr a poukazuje na disproporcionální zvyšování výdělků</w:t>
      </w:r>
      <w:bookmarkStart w:id="0" w:name="_GoBack"/>
      <w:bookmarkEnd w:id="0"/>
      <w:r w:rsidR="002D7D03">
        <w:rPr>
          <w:rFonts w:cs="Arial"/>
        </w:rPr>
        <w:t>.</w:t>
      </w:r>
    </w:p>
    <w:p w:rsidR="00062B42" w:rsidRPr="00E25CD2" w:rsidRDefault="00062B42" w:rsidP="00D46D89">
      <w:pPr>
        <w:spacing w:after="120"/>
        <w:jc w:val="left"/>
        <w:rPr>
          <w:rFonts w:cs="Arial"/>
          <w:szCs w:val="20"/>
        </w:rPr>
      </w:pPr>
      <w:r w:rsidRPr="001E26E0">
        <w:rPr>
          <w:rFonts w:cs="Arial"/>
          <w:szCs w:val="20"/>
        </w:rPr>
        <w:t>„</w:t>
      </w:r>
      <w:r w:rsidR="00031FD4" w:rsidRPr="00031FD4">
        <w:rPr>
          <w:i/>
          <w:szCs w:val="20"/>
        </w:rPr>
        <w:t>Nejméně rostly mzdy v</w:t>
      </w:r>
      <w:r w:rsidRPr="001E26E0">
        <w:rPr>
          <w:rFonts w:cs="Arial"/>
          <w:i/>
          <w:szCs w:val="20"/>
        </w:rPr>
        <w:t xml:space="preserve"> </w:t>
      </w:r>
      <w:r w:rsidR="00031FD4">
        <w:rPr>
          <w:rFonts w:cs="Arial"/>
          <w:i/>
          <w:szCs w:val="20"/>
        </w:rPr>
        <w:t>někter</w:t>
      </w:r>
      <w:r w:rsidR="00031FD4" w:rsidRPr="00031FD4">
        <w:rPr>
          <w:i/>
          <w:szCs w:val="20"/>
        </w:rPr>
        <w:t>ých</w:t>
      </w:r>
      <w:r w:rsidR="00A35BC3" w:rsidRPr="001E26E0">
        <w:rPr>
          <w:rFonts w:cs="Arial"/>
          <w:i/>
          <w:szCs w:val="20"/>
        </w:rPr>
        <w:t xml:space="preserve"> </w:t>
      </w:r>
      <w:r w:rsidRPr="001E26E0">
        <w:rPr>
          <w:rFonts w:cs="Arial"/>
          <w:i/>
          <w:szCs w:val="20"/>
        </w:rPr>
        <w:t>odvětví</w:t>
      </w:r>
      <w:r w:rsidR="00031FD4" w:rsidRPr="00031FD4">
        <w:rPr>
          <w:i/>
          <w:szCs w:val="20"/>
        </w:rPr>
        <w:t>ch</w:t>
      </w:r>
      <w:r w:rsidRPr="001E26E0">
        <w:rPr>
          <w:rFonts w:cs="Arial"/>
          <w:i/>
          <w:szCs w:val="20"/>
        </w:rPr>
        <w:t xml:space="preserve"> služeb</w:t>
      </w:r>
      <w:r w:rsidR="00031FD4" w:rsidRPr="00031FD4">
        <w:rPr>
          <w:i/>
          <w:szCs w:val="20"/>
        </w:rPr>
        <w:t xml:space="preserve"> a </w:t>
      </w:r>
      <w:r w:rsidR="00031FD4">
        <w:rPr>
          <w:rFonts w:cs="Arial"/>
          <w:i/>
          <w:szCs w:val="20"/>
        </w:rPr>
        <w:t>ve vzdělávání</w:t>
      </w:r>
      <w:r w:rsidR="00031FD4" w:rsidRPr="00031FD4">
        <w:rPr>
          <w:i/>
          <w:szCs w:val="20"/>
        </w:rPr>
        <w:t>, kde</w:t>
      </w:r>
      <w:r w:rsidRPr="00E25CD2">
        <w:rPr>
          <w:rFonts w:cs="Arial"/>
          <w:i/>
          <w:szCs w:val="20"/>
        </w:rPr>
        <w:t xml:space="preserve"> se průměrná mzda zvýšila pouze o 0,9 %. V</w:t>
      </w:r>
      <w:r w:rsidRPr="00E25CD2">
        <w:rPr>
          <w:i/>
        </w:rPr>
        <w:t> sekci S, kam patří činnosti spolků a sdružení, drobné opravy a</w:t>
      </w:r>
      <w:r w:rsidR="001E7F0D">
        <w:rPr>
          <w:i/>
        </w:rPr>
        <w:t> </w:t>
      </w:r>
      <w:r w:rsidRPr="00E25CD2">
        <w:rPr>
          <w:i/>
        </w:rPr>
        <w:t>poskytování různých osobních služeb, jen 0,7 %</w:t>
      </w:r>
      <w:r w:rsidR="00A35BC3">
        <w:rPr>
          <w:b/>
          <w:i/>
        </w:rPr>
        <w:t>,“</w:t>
      </w:r>
      <w:r w:rsidRPr="00E25CD2">
        <w:rPr>
          <w:i/>
        </w:rPr>
        <w:t xml:space="preserve"> </w:t>
      </w:r>
      <w:r w:rsidR="00A35BC3" w:rsidRPr="004C3F99">
        <w:t>upozornila Alena Soběslavská z oddělení statistiky práce ČSÚ.</w:t>
      </w:r>
      <w:r w:rsidR="00A35BC3">
        <w:rPr>
          <w:b/>
        </w:rPr>
        <w:t xml:space="preserve"> </w:t>
      </w:r>
      <w:r w:rsidR="00A35BC3">
        <w:rPr>
          <w:b/>
          <w:i/>
        </w:rPr>
        <w:t>„</w:t>
      </w:r>
      <w:r w:rsidRPr="00E25CD2">
        <w:rPr>
          <w:i/>
        </w:rPr>
        <w:t>Také stavebnictví zůstává v krizi, evidenční počet zaměstnanců se meziročně snížil o 4,8 % a klesá tak již šest</w:t>
      </w:r>
      <w:r w:rsidR="00031FD4">
        <w:rPr>
          <w:i/>
        </w:rPr>
        <w:t>ý rok,</w:t>
      </w:r>
      <w:r w:rsidR="00031FD4">
        <w:t xml:space="preserve">“ </w:t>
      </w:r>
      <w:r w:rsidR="00A35BC3" w:rsidRPr="002D7D03">
        <w:t>dodala Soběslavská.</w:t>
      </w:r>
    </w:p>
    <w:p w:rsidR="00615B30" w:rsidRDefault="00615B30" w:rsidP="00701A98">
      <w:pPr>
        <w:jc w:val="left"/>
      </w:pPr>
    </w:p>
    <w:p w:rsidR="000110B6" w:rsidRDefault="000110B6" w:rsidP="00701A98">
      <w:pPr>
        <w:jc w:val="left"/>
      </w:pPr>
    </w:p>
    <w:p w:rsidR="00D0358E" w:rsidRDefault="00D0358E" w:rsidP="00701A98">
      <w:pPr>
        <w:jc w:val="left"/>
      </w:pPr>
    </w:p>
    <w:p w:rsidR="000110B6" w:rsidRDefault="000110B6" w:rsidP="00701A98">
      <w:pPr>
        <w:jc w:val="left"/>
        <w:rPr>
          <w:b/>
        </w:rPr>
      </w:pPr>
      <w:r>
        <w:rPr>
          <w:b/>
        </w:rPr>
        <w:t>Kontakt:</w:t>
      </w:r>
    </w:p>
    <w:p w:rsidR="000110B6" w:rsidRDefault="00062B42" w:rsidP="00701A98">
      <w:pPr>
        <w:jc w:val="left"/>
      </w:pPr>
      <w:r>
        <w:t>Alena Soběslavská</w:t>
      </w:r>
    </w:p>
    <w:p w:rsidR="000110B6" w:rsidRDefault="000110B6" w:rsidP="00701A98">
      <w:pPr>
        <w:jc w:val="left"/>
      </w:pPr>
      <w:r>
        <w:t>Oddělení</w:t>
      </w:r>
      <w:r w:rsidR="00062B42">
        <w:t xml:space="preserve"> statistiky práce</w:t>
      </w:r>
      <w:r w:rsidR="004D0A5C">
        <w:t xml:space="preserve"> ČSÚ</w:t>
      </w:r>
    </w:p>
    <w:p w:rsidR="000110B6" w:rsidRDefault="000110B6" w:rsidP="00701A98">
      <w:pPr>
        <w:jc w:val="left"/>
      </w:pPr>
      <w:r>
        <w:t>Tel.:</w:t>
      </w:r>
      <w:r w:rsidR="00062B42">
        <w:t xml:space="preserve"> 274 052 212</w:t>
      </w:r>
    </w:p>
    <w:p w:rsidR="000110B6" w:rsidRDefault="000110B6" w:rsidP="00701A98">
      <w:pPr>
        <w:jc w:val="left"/>
      </w:pPr>
      <w:r>
        <w:t>E-mail:</w:t>
      </w:r>
      <w:r w:rsidR="00062B42">
        <w:t xml:space="preserve"> </w:t>
      </w:r>
      <w:hyperlink r:id="rId7" w:history="1">
        <w:r w:rsidR="00062B42" w:rsidRPr="00E53DE9">
          <w:rPr>
            <w:rStyle w:val="Hypertextovodkaz"/>
          </w:rPr>
          <w:t>alena.sobeslavska@czso.cz</w:t>
        </w:r>
      </w:hyperlink>
    </w:p>
    <w:sectPr w:rsidR="000110B6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CD" w:rsidRDefault="00E320CD" w:rsidP="00BA6370">
      <w:r>
        <w:separator/>
      </w:r>
    </w:p>
  </w:endnote>
  <w:endnote w:type="continuationSeparator" w:id="0">
    <w:p w:rsidR="00E320CD" w:rsidRDefault="00E320CD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38" w:rsidRDefault="001238D2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662138" w:rsidRPr="000842D2" w:rsidRDefault="00662138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662138" w:rsidRPr="000842D2" w:rsidRDefault="00662138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662138" w:rsidRPr="00E600D3" w:rsidRDefault="00662138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Pr="00D018F0">
                  <w:rPr>
                    <w:color w:val="0000FF"/>
                  </w:rPr>
                  <w:tab/>
                </w:r>
                <w:r w:rsidR="001238D2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1238D2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4D0A5C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1238D2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CD" w:rsidRDefault="00E320CD" w:rsidP="00BA6370">
      <w:r>
        <w:separator/>
      </w:r>
    </w:p>
  </w:footnote>
  <w:footnote w:type="continuationSeparator" w:id="0">
    <w:p w:rsidR="00E320CD" w:rsidRDefault="00E320CD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38" w:rsidRDefault="001238D2">
    <w:pPr>
      <w:pStyle w:val="Zhlav"/>
    </w:pPr>
    <w:r>
      <w:rPr>
        <w:noProof/>
        <w:lang w:eastAsia="cs-CZ"/>
      </w:rPr>
      <w:pict>
        <v:group id="_x0000_s2051" style="position:absolute;left:0;text-align:left;margin-left:-70.95pt;margin-top:6.6pt;width:498.35pt;height:82.35pt;z-index:3" coordorigin="566,859" coordsize="9967,1647">
          <v:rect id="_x0000_s2052" style="position:absolute;left:1214;top:909;width:676;height:154" fillcolor="#0071bc" stroked="f"/>
          <v:rect id="_x0000_s2053" style="position:absolute;left:566;top:1139;width:1324;height:154" fillcolor="#0071bc" stroked="f"/>
          <v:rect id="_x0000_s2054" style="position:absolute;left:1287;top:1369;width:603;height:153" fillcolor="#0071bc" stroked="f"/>
          <v:shape id="_x0000_s205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58;top:1938;width:8575;height:568" fillcolor="#0071bc" stroked="f"/>
          <v:shape id="_x0000_s205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6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02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4D0"/>
    <w:rsid w:val="000110B6"/>
    <w:rsid w:val="00031FD4"/>
    <w:rsid w:val="00043BF4"/>
    <w:rsid w:val="00062B42"/>
    <w:rsid w:val="000842D2"/>
    <w:rsid w:val="000843A5"/>
    <w:rsid w:val="000B61AD"/>
    <w:rsid w:val="000B6F63"/>
    <w:rsid w:val="000C435D"/>
    <w:rsid w:val="000C5301"/>
    <w:rsid w:val="00115006"/>
    <w:rsid w:val="001177AE"/>
    <w:rsid w:val="001238D2"/>
    <w:rsid w:val="0013756B"/>
    <w:rsid w:val="001404AB"/>
    <w:rsid w:val="00146745"/>
    <w:rsid w:val="00157145"/>
    <w:rsid w:val="00164446"/>
    <w:rsid w:val="001658A9"/>
    <w:rsid w:val="0017231D"/>
    <w:rsid w:val="001776E2"/>
    <w:rsid w:val="001810DC"/>
    <w:rsid w:val="00183C7E"/>
    <w:rsid w:val="001A59BF"/>
    <w:rsid w:val="001B607F"/>
    <w:rsid w:val="001C0E8C"/>
    <w:rsid w:val="001D369A"/>
    <w:rsid w:val="001E26E0"/>
    <w:rsid w:val="001E7F0D"/>
    <w:rsid w:val="002070FB"/>
    <w:rsid w:val="00213729"/>
    <w:rsid w:val="0022528C"/>
    <w:rsid w:val="00225B87"/>
    <w:rsid w:val="002272A6"/>
    <w:rsid w:val="002406FA"/>
    <w:rsid w:val="002460EA"/>
    <w:rsid w:val="00264C32"/>
    <w:rsid w:val="002848DA"/>
    <w:rsid w:val="002878B8"/>
    <w:rsid w:val="00296F09"/>
    <w:rsid w:val="002B2E47"/>
    <w:rsid w:val="002D6A6C"/>
    <w:rsid w:val="002D7D03"/>
    <w:rsid w:val="002E6C9B"/>
    <w:rsid w:val="00306323"/>
    <w:rsid w:val="00322412"/>
    <w:rsid w:val="00324514"/>
    <w:rsid w:val="003301A3"/>
    <w:rsid w:val="00332D9D"/>
    <w:rsid w:val="00346324"/>
    <w:rsid w:val="0035578A"/>
    <w:rsid w:val="0036281D"/>
    <w:rsid w:val="0036777B"/>
    <w:rsid w:val="0038282A"/>
    <w:rsid w:val="00397580"/>
    <w:rsid w:val="003A1794"/>
    <w:rsid w:val="003A45C8"/>
    <w:rsid w:val="003B2CBE"/>
    <w:rsid w:val="003C2DCF"/>
    <w:rsid w:val="003C7C50"/>
    <w:rsid w:val="003C7FE7"/>
    <w:rsid w:val="003D02AA"/>
    <w:rsid w:val="003D0499"/>
    <w:rsid w:val="003D652A"/>
    <w:rsid w:val="003F526A"/>
    <w:rsid w:val="003F73CB"/>
    <w:rsid w:val="00402823"/>
    <w:rsid w:val="00405244"/>
    <w:rsid w:val="00413A9D"/>
    <w:rsid w:val="00417545"/>
    <w:rsid w:val="00426899"/>
    <w:rsid w:val="004436EE"/>
    <w:rsid w:val="0045547F"/>
    <w:rsid w:val="004920AD"/>
    <w:rsid w:val="004D05B3"/>
    <w:rsid w:val="004D0A5C"/>
    <w:rsid w:val="004D79C2"/>
    <w:rsid w:val="004E479E"/>
    <w:rsid w:val="004E583B"/>
    <w:rsid w:val="004F4700"/>
    <w:rsid w:val="004F4F2E"/>
    <w:rsid w:val="004F78E6"/>
    <w:rsid w:val="0050493C"/>
    <w:rsid w:val="00512D99"/>
    <w:rsid w:val="0052234E"/>
    <w:rsid w:val="00531DBB"/>
    <w:rsid w:val="00537A3C"/>
    <w:rsid w:val="00537F6D"/>
    <w:rsid w:val="005674D0"/>
    <w:rsid w:val="00570C73"/>
    <w:rsid w:val="00571095"/>
    <w:rsid w:val="005E692E"/>
    <w:rsid w:val="005F699D"/>
    <w:rsid w:val="005F79FB"/>
    <w:rsid w:val="00604406"/>
    <w:rsid w:val="00605F4A"/>
    <w:rsid w:val="00607822"/>
    <w:rsid w:val="006103AA"/>
    <w:rsid w:val="006113AB"/>
    <w:rsid w:val="00613BBF"/>
    <w:rsid w:val="00615B30"/>
    <w:rsid w:val="00622B80"/>
    <w:rsid w:val="00627071"/>
    <w:rsid w:val="006330E3"/>
    <w:rsid w:val="0064139A"/>
    <w:rsid w:val="00645A32"/>
    <w:rsid w:val="00662138"/>
    <w:rsid w:val="00675D16"/>
    <w:rsid w:val="006D0D90"/>
    <w:rsid w:val="006E024F"/>
    <w:rsid w:val="006E4E81"/>
    <w:rsid w:val="006E6A2E"/>
    <w:rsid w:val="00701A98"/>
    <w:rsid w:val="00707F7D"/>
    <w:rsid w:val="00717EC5"/>
    <w:rsid w:val="00724C63"/>
    <w:rsid w:val="00737B80"/>
    <w:rsid w:val="007463AD"/>
    <w:rsid w:val="0075165F"/>
    <w:rsid w:val="007A57F2"/>
    <w:rsid w:val="007B1333"/>
    <w:rsid w:val="007F081E"/>
    <w:rsid w:val="007F4AEB"/>
    <w:rsid w:val="007F75B2"/>
    <w:rsid w:val="008043C4"/>
    <w:rsid w:val="00807AFD"/>
    <w:rsid w:val="00827EDE"/>
    <w:rsid w:val="00831B1B"/>
    <w:rsid w:val="00831D6B"/>
    <w:rsid w:val="00853DEC"/>
    <w:rsid w:val="00861D0E"/>
    <w:rsid w:val="00862649"/>
    <w:rsid w:val="0086576C"/>
    <w:rsid w:val="00867569"/>
    <w:rsid w:val="008A750A"/>
    <w:rsid w:val="008A7863"/>
    <w:rsid w:val="008C384C"/>
    <w:rsid w:val="008C697B"/>
    <w:rsid w:val="008D0F11"/>
    <w:rsid w:val="008D44CA"/>
    <w:rsid w:val="008E05A7"/>
    <w:rsid w:val="008F35B4"/>
    <w:rsid w:val="008F73B4"/>
    <w:rsid w:val="009155D1"/>
    <w:rsid w:val="0094402F"/>
    <w:rsid w:val="00946EC5"/>
    <w:rsid w:val="009668FF"/>
    <w:rsid w:val="009B55B1"/>
    <w:rsid w:val="00A15CC7"/>
    <w:rsid w:val="00A35BC3"/>
    <w:rsid w:val="00A4343D"/>
    <w:rsid w:val="00A502F1"/>
    <w:rsid w:val="00A55221"/>
    <w:rsid w:val="00A70A83"/>
    <w:rsid w:val="00A81EB3"/>
    <w:rsid w:val="00A842CF"/>
    <w:rsid w:val="00AB2C63"/>
    <w:rsid w:val="00AE6D5B"/>
    <w:rsid w:val="00B00C1D"/>
    <w:rsid w:val="00B03E21"/>
    <w:rsid w:val="00B23C92"/>
    <w:rsid w:val="00B24B29"/>
    <w:rsid w:val="00BA439F"/>
    <w:rsid w:val="00BA6370"/>
    <w:rsid w:val="00C265E9"/>
    <w:rsid w:val="00C269D4"/>
    <w:rsid w:val="00C4160D"/>
    <w:rsid w:val="00C52466"/>
    <w:rsid w:val="00C544D7"/>
    <w:rsid w:val="00C8406E"/>
    <w:rsid w:val="00CA73DE"/>
    <w:rsid w:val="00CB2709"/>
    <w:rsid w:val="00CB6F89"/>
    <w:rsid w:val="00CE228C"/>
    <w:rsid w:val="00CF23A5"/>
    <w:rsid w:val="00CF50C5"/>
    <w:rsid w:val="00CF545B"/>
    <w:rsid w:val="00D018F0"/>
    <w:rsid w:val="00D0358E"/>
    <w:rsid w:val="00D27074"/>
    <w:rsid w:val="00D2720E"/>
    <w:rsid w:val="00D27D69"/>
    <w:rsid w:val="00D40846"/>
    <w:rsid w:val="00D448C2"/>
    <w:rsid w:val="00D46D89"/>
    <w:rsid w:val="00D666C3"/>
    <w:rsid w:val="00DE613F"/>
    <w:rsid w:val="00DF47FE"/>
    <w:rsid w:val="00E16EF6"/>
    <w:rsid w:val="00E173FD"/>
    <w:rsid w:val="00E21EB3"/>
    <w:rsid w:val="00E2374E"/>
    <w:rsid w:val="00E25CD2"/>
    <w:rsid w:val="00E26704"/>
    <w:rsid w:val="00E27C40"/>
    <w:rsid w:val="00E31980"/>
    <w:rsid w:val="00E320CD"/>
    <w:rsid w:val="00E41B3E"/>
    <w:rsid w:val="00E45D7C"/>
    <w:rsid w:val="00E6423C"/>
    <w:rsid w:val="00E93830"/>
    <w:rsid w:val="00E93E0E"/>
    <w:rsid w:val="00E96A79"/>
    <w:rsid w:val="00EA7470"/>
    <w:rsid w:val="00EB1ED3"/>
    <w:rsid w:val="00EC2D51"/>
    <w:rsid w:val="00EC7149"/>
    <w:rsid w:val="00ED5204"/>
    <w:rsid w:val="00F108BF"/>
    <w:rsid w:val="00F26395"/>
    <w:rsid w:val="00F350D7"/>
    <w:rsid w:val="00F46F18"/>
    <w:rsid w:val="00F470CC"/>
    <w:rsid w:val="00F76172"/>
    <w:rsid w:val="00F9193F"/>
    <w:rsid w:val="00FB005B"/>
    <w:rsid w:val="00FB687C"/>
    <w:rsid w:val="00FD68CA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627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071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627071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0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27071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na.sobeslavska@czso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CE26-1154-4B6E-BEAB-9E337888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2</TotalTime>
  <Pages>1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2585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chramecky3167</cp:lastModifiedBy>
  <cp:revision>5</cp:revision>
  <cp:lastPrinted>2014-09-04T08:32:00Z</cp:lastPrinted>
  <dcterms:created xsi:type="dcterms:W3CDTF">2014-09-04T10:51:00Z</dcterms:created>
  <dcterms:modified xsi:type="dcterms:W3CDTF">2014-09-04T12:44:00Z</dcterms:modified>
</cp:coreProperties>
</file>